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6F17" w14:textId="7F4535E1" w:rsidR="0081622A" w:rsidRDefault="002665A0" w:rsidP="002665A0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297BE9">
        <w:rPr>
          <w:b/>
          <w:bCs/>
          <w:color w:val="2E74B5" w:themeColor="accent5" w:themeShade="BF"/>
          <w:sz w:val="36"/>
          <w:szCs w:val="36"/>
        </w:rPr>
        <w:t xml:space="preserve">Actively Learn Demo Account </w:t>
      </w:r>
      <w:r w:rsidR="00735795">
        <w:rPr>
          <w:b/>
          <w:bCs/>
          <w:color w:val="2E74B5" w:themeColor="accent5" w:themeShade="BF"/>
          <w:sz w:val="36"/>
          <w:szCs w:val="36"/>
        </w:rPr>
        <w:t>Reference Card</w:t>
      </w:r>
      <w:r w:rsidRPr="00297BE9">
        <w:rPr>
          <w:b/>
          <w:bCs/>
          <w:color w:val="2E74B5" w:themeColor="accent5" w:themeShade="BF"/>
          <w:sz w:val="36"/>
          <w:szCs w:val="36"/>
        </w:rPr>
        <w:t xml:space="preserve"> </w:t>
      </w:r>
    </w:p>
    <w:p w14:paraId="4E543EE0" w14:textId="77777777" w:rsidR="003A6567" w:rsidRDefault="00530954" w:rsidP="003A6567">
      <w:pPr>
        <w:spacing w:after="0"/>
        <w:jc w:val="center"/>
        <w:rPr>
          <w:color w:val="2E74B5" w:themeColor="accent5" w:themeShade="BF"/>
          <w:sz w:val="28"/>
          <w:szCs w:val="28"/>
        </w:rPr>
      </w:pPr>
      <w:r>
        <w:rPr>
          <w:color w:val="2E74B5" w:themeColor="accent5" w:themeShade="BF"/>
          <w:sz w:val="28"/>
          <w:szCs w:val="28"/>
        </w:rPr>
        <w:t xml:space="preserve">**Please </w:t>
      </w:r>
      <w:r w:rsidRPr="00530954">
        <w:rPr>
          <w:b/>
          <w:bCs/>
          <w:color w:val="2E74B5" w:themeColor="accent5" w:themeShade="BF"/>
          <w:sz w:val="28"/>
          <w:szCs w:val="28"/>
        </w:rPr>
        <w:t>download</w:t>
      </w:r>
      <w:r>
        <w:rPr>
          <w:color w:val="2E74B5" w:themeColor="accent5" w:themeShade="BF"/>
          <w:sz w:val="28"/>
          <w:szCs w:val="28"/>
        </w:rPr>
        <w:t xml:space="preserve"> your own copy of this document for </w:t>
      </w:r>
      <w:r w:rsidR="003A6567">
        <w:rPr>
          <w:color w:val="2E74B5" w:themeColor="accent5" w:themeShade="BF"/>
          <w:sz w:val="28"/>
          <w:szCs w:val="28"/>
        </w:rPr>
        <w:t xml:space="preserve">reference. </w:t>
      </w:r>
    </w:p>
    <w:p w14:paraId="32F73515" w14:textId="168DCC21" w:rsidR="00530954" w:rsidRPr="003A6567" w:rsidRDefault="003A6567" w:rsidP="003A6567">
      <w:pP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3A6567">
        <w:rPr>
          <w:b/>
          <w:bCs/>
          <w:color w:val="2E74B5" w:themeColor="accent5" w:themeShade="BF"/>
          <w:sz w:val="28"/>
          <w:szCs w:val="28"/>
        </w:rPr>
        <w:t xml:space="preserve">INTERNAL USE ONLY </w:t>
      </w:r>
      <w:r w:rsidR="00530954" w:rsidRPr="003A6567">
        <w:rPr>
          <w:b/>
          <w:bCs/>
          <w:color w:val="2E74B5" w:themeColor="accent5" w:themeShade="BF"/>
          <w:sz w:val="28"/>
          <w:szCs w:val="28"/>
        </w:rPr>
        <w:t xml:space="preserve"> </w:t>
      </w:r>
    </w:p>
    <w:tbl>
      <w:tblPr>
        <w:tblStyle w:val="TableGrid"/>
        <w:tblW w:w="10975" w:type="dxa"/>
        <w:tblBorders>
          <w:top w:val="single" w:sz="24" w:space="0" w:color="9CC2E5" w:themeColor="accent5" w:themeTint="99"/>
          <w:left w:val="single" w:sz="24" w:space="0" w:color="9CC2E5" w:themeColor="accent5" w:themeTint="99"/>
          <w:bottom w:val="single" w:sz="24" w:space="0" w:color="9CC2E5" w:themeColor="accent5" w:themeTint="99"/>
          <w:right w:val="single" w:sz="2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658"/>
        <w:gridCol w:w="3658"/>
        <w:gridCol w:w="3659"/>
      </w:tblGrid>
      <w:tr w:rsidR="002665A0" w14:paraId="05FDE46D" w14:textId="77777777" w:rsidTr="172E2854">
        <w:tc>
          <w:tcPr>
            <w:tcW w:w="3658" w:type="dxa"/>
            <w:tcBorders>
              <w:top w:val="single" w:sz="24" w:space="0" w:color="9CC2E5" w:themeColor="accent5" w:themeTint="99"/>
              <w:bottom w:val="single" w:sz="24" w:space="0" w:color="9CC2E5" w:themeColor="accent5" w:themeTint="99"/>
              <w:right w:val="single" w:sz="24" w:space="0" w:color="9CC2E5" w:themeColor="accent5" w:themeTint="99"/>
            </w:tcBorders>
            <w:vAlign w:val="center"/>
          </w:tcPr>
          <w:p w14:paraId="04DFEC30" w14:textId="7B8C3E52" w:rsidR="002665A0" w:rsidRPr="002665A0" w:rsidRDefault="002665A0" w:rsidP="002665A0">
            <w:pPr>
              <w:jc w:val="center"/>
              <w:rPr>
                <w:b/>
                <w:bCs/>
                <w:sz w:val="28"/>
                <w:szCs w:val="28"/>
              </w:rPr>
            </w:pPr>
            <w:r w:rsidRPr="002665A0">
              <w:rPr>
                <w:b/>
                <w:bCs/>
                <w:sz w:val="28"/>
                <w:szCs w:val="28"/>
              </w:rPr>
              <w:t>Feature</w:t>
            </w:r>
          </w:p>
        </w:tc>
        <w:tc>
          <w:tcPr>
            <w:tcW w:w="3658" w:type="dxa"/>
            <w:tcBorders>
              <w:top w:val="single" w:sz="24" w:space="0" w:color="9CC2E5" w:themeColor="accent5" w:themeTint="99"/>
              <w:left w:val="single" w:sz="24" w:space="0" w:color="9CC2E5" w:themeColor="accent5" w:themeTint="99"/>
              <w:bottom w:val="single" w:sz="24" w:space="0" w:color="9CC2E5" w:themeColor="accent5" w:themeTint="99"/>
              <w:right w:val="single" w:sz="24" w:space="0" w:color="9CC2E5" w:themeColor="accent5" w:themeTint="99"/>
            </w:tcBorders>
            <w:vAlign w:val="center"/>
          </w:tcPr>
          <w:p w14:paraId="64E3B293" w14:textId="605BC092" w:rsidR="002665A0" w:rsidRPr="002665A0" w:rsidRDefault="002665A0" w:rsidP="002665A0">
            <w:pPr>
              <w:jc w:val="center"/>
              <w:rPr>
                <w:b/>
                <w:bCs/>
                <w:sz w:val="28"/>
                <w:szCs w:val="28"/>
              </w:rPr>
            </w:pPr>
            <w:r w:rsidRPr="002665A0">
              <w:rPr>
                <w:b/>
                <w:bCs/>
                <w:sz w:val="28"/>
                <w:szCs w:val="28"/>
              </w:rPr>
              <w:t>A3</w:t>
            </w:r>
            <w:r w:rsidR="00297BE9">
              <w:rPr>
                <w:b/>
                <w:bCs/>
                <w:sz w:val="28"/>
                <w:szCs w:val="28"/>
              </w:rPr>
              <w:t>K</w:t>
            </w:r>
            <w:r w:rsidRPr="002665A0">
              <w:rPr>
                <w:b/>
                <w:bCs/>
                <w:sz w:val="28"/>
                <w:szCs w:val="28"/>
              </w:rPr>
              <w:t xml:space="preserve"> Demo</w:t>
            </w:r>
          </w:p>
          <w:p w14:paraId="5EF1224F" w14:textId="24261E7F" w:rsidR="002665A0" w:rsidRPr="002665A0" w:rsidRDefault="00297BE9" w:rsidP="002665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“</w:t>
            </w:r>
            <w:r w:rsidR="002665A0" w:rsidRPr="002665A0">
              <w:rPr>
                <w:b/>
                <w:bCs/>
                <w:sz w:val="28"/>
                <w:szCs w:val="28"/>
              </w:rPr>
              <w:t>Slippery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51CBD945" w14:textId="3C9C35B4" w:rsidR="002665A0" w:rsidRPr="002665A0" w:rsidRDefault="002665A0" w:rsidP="002665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C5155A" wp14:editId="172E2854">
                  <wp:extent cx="457200" cy="457200"/>
                  <wp:effectExtent l="0" t="0" r="0" b="0"/>
                  <wp:docPr id="3" name="Graphic 3" descr="Slipper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  <w:tcBorders>
              <w:top w:val="single" w:sz="24" w:space="0" w:color="9CC2E5" w:themeColor="accent5" w:themeTint="99"/>
              <w:left w:val="single" w:sz="24" w:space="0" w:color="9CC2E5" w:themeColor="accent5" w:themeTint="99"/>
              <w:bottom w:val="single" w:sz="24" w:space="0" w:color="9CC2E5" w:themeColor="accent5" w:themeTint="99"/>
            </w:tcBorders>
            <w:vAlign w:val="center"/>
          </w:tcPr>
          <w:p w14:paraId="4701B109" w14:textId="53E988FF" w:rsidR="002665A0" w:rsidRPr="002665A0" w:rsidRDefault="002665A0" w:rsidP="002665A0">
            <w:pPr>
              <w:jc w:val="center"/>
              <w:rPr>
                <w:b/>
                <w:bCs/>
                <w:sz w:val="28"/>
                <w:szCs w:val="28"/>
              </w:rPr>
            </w:pPr>
            <w:r w:rsidRPr="002665A0">
              <w:rPr>
                <w:b/>
                <w:bCs/>
                <w:sz w:val="28"/>
                <w:szCs w:val="28"/>
              </w:rPr>
              <w:t>Demo Account</w:t>
            </w:r>
          </w:p>
          <w:p w14:paraId="72A3845B" w14:textId="5067277D" w:rsidR="002665A0" w:rsidRPr="002665A0" w:rsidRDefault="00297BE9" w:rsidP="002665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“</w:t>
            </w:r>
            <w:r w:rsidR="002665A0" w:rsidRPr="002665A0">
              <w:rPr>
                <w:b/>
                <w:bCs/>
                <w:sz w:val="28"/>
                <w:szCs w:val="28"/>
              </w:rPr>
              <w:t>Sticky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145B19EA" w14:textId="5365F411" w:rsidR="002665A0" w:rsidRPr="002665A0" w:rsidRDefault="002665A0" w:rsidP="002665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95100E1" wp14:editId="296177CB">
                  <wp:extent cx="457200" cy="457200"/>
                  <wp:effectExtent l="0" t="0" r="0" b="0"/>
                  <wp:docPr id="4" name="Graphic 4" descr="Glu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5A0" w14:paraId="48BC3A12" w14:textId="77777777" w:rsidTr="172E2854">
        <w:trPr>
          <w:trHeight w:val="585"/>
        </w:trPr>
        <w:tc>
          <w:tcPr>
            <w:tcW w:w="3658" w:type="dxa"/>
            <w:tcBorders>
              <w:top w:val="single" w:sz="24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</w:tcPr>
          <w:p w14:paraId="1DF4E6B1" w14:textId="77777777" w:rsidR="002665A0" w:rsidRDefault="002665A0" w:rsidP="002665A0">
            <w:pPr>
              <w:jc w:val="center"/>
            </w:pPr>
          </w:p>
        </w:tc>
        <w:tc>
          <w:tcPr>
            <w:tcW w:w="3658" w:type="dxa"/>
            <w:tcBorders>
              <w:top w:val="single" w:sz="24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</w:tcPr>
          <w:p w14:paraId="02CD382C" w14:textId="1D749E98" w:rsidR="002665A0" w:rsidRDefault="00113AF8" w:rsidP="002665A0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2665A0">
                <w:rPr>
                  <w:rStyle w:val="Hyperlink"/>
                </w:rPr>
                <w:t>https://go.activelylearn.com/create-a3k-demo-account</w:t>
              </w:r>
            </w:hyperlink>
          </w:p>
        </w:tc>
        <w:tc>
          <w:tcPr>
            <w:tcW w:w="3659" w:type="dxa"/>
            <w:tcBorders>
              <w:top w:val="single" w:sz="24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</w:tcBorders>
          </w:tcPr>
          <w:p w14:paraId="15F08F75" w14:textId="56FCE825" w:rsidR="002665A0" w:rsidRDefault="00113AF8" w:rsidP="002665A0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2665A0">
                <w:rPr>
                  <w:rStyle w:val="Hyperlink"/>
                </w:rPr>
                <w:t>https://go.activelylearn.com/create-demo-account</w:t>
              </w:r>
            </w:hyperlink>
            <w:r w:rsidR="002665A0">
              <w:rPr>
                <w:color w:val="000000"/>
              </w:rPr>
              <w:t> </w:t>
            </w:r>
          </w:p>
        </w:tc>
      </w:tr>
      <w:tr w:rsidR="002665A0" w14:paraId="69FE98F1" w14:textId="77777777" w:rsidTr="172E2854">
        <w:trPr>
          <w:trHeight w:val="1367"/>
        </w:trPr>
        <w:tc>
          <w:tcPr>
            <w:tcW w:w="3658" w:type="dxa"/>
            <w:tcBorders>
              <w:top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319D07DA" w14:textId="5D79CC9A" w:rsidR="002665A0" w:rsidRDefault="00297BE9" w:rsidP="144D6AD5">
            <w:pPr>
              <w:jc w:val="center"/>
              <w:rPr>
                <w:sz w:val="28"/>
                <w:szCs w:val="28"/>
              </w:rPr>
            </w:pPr>
            <w:r w:rsidRPr="144D6AD5">
              <w:rPr>
                <w:sz w:val="28"/>
                <w:szCs w:val="28"/>
              </w:rPr>
              <w:t>Select</w:t>
            </w:r>
            <w:r w:rsidR="002665A0" w:rsidRPr="144D6AD5">
              <w:rPr>
                <w:sz w:val="28"/>
                <w:szCs w:val="28"/>
              </w:rPr>
              <w:t xml:space="preserve"> State</w:t>
            </w:r>
            <w:r w:rsidRPr="144D6AD5">
              <w:rPr>
                <w:sz w:val="28"/>
                <w:szCs w:val="28"/>
              </w:rPr>
              <w:t xml:space="preserve"> Upon Each Log</w:t>
            </w:r>
          </w:p>
          <w:p w14:paraId="5BB67584" w14:textId="523ABD9A" w:rsidR="002665A0" w:rsidRDefault="00297BE9" w:rsidP="144D6AD5">
            <w:pPr>
              <w:jc w:val="center"/>
              <w:rPr>
                <w:sz w:val="28"/>
                <w:szCs w:val="28"/>
              </w:rPr>
            </w:pPr>
            <w:r w:rsidRPr="144D6AD5">
              <w:rPr>
                <w:sz w:val="28"/>
                <w:szCs w:val="28"/>
              </w:rPr>
              <w:t xml:space="preserve"> In</w:t>
            </w:r>
          </w:p>
          <w:p w14:paraId="39CB79E3" w14:textId="0791EF00" w:rsidR="002665A0" w:rsidRDefault="60C14AB0" w:rsidP="144D6AD5">
            <w:pPr>
              <w:jc w:val="center"/>
              <w:rPr>
                <w:i/>
                <w:iCs/>
                <w:sz w:val="28"/>
                <w:szCs w:val="28"/>
              </w:rPr>
            </w:pPr>
            <w:r w:rsidRPr="144D6AD5">
              <w:rPr>
                <w:i/>
                <w:iCs/>
                <w:sz w:val="28"/>
                <w:szCs w:val="28"/>
              </w:rPr>
              <w:t>(allowing for alignment of State Standards)</w:t>
            </w:r>
          </w:p>
        </w:tc>
        <w:tc>
          <w:tcPr>
            <w:tcW w:w="3658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780CA8B7" w14:textId="48FC2B75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1C02C5" wp14:editId="5128A0DA">
                  <wp:extent cx="365760" cy="365760"/>
                  <wp:effectExtent l="0" t="0" r="0" b="0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</w:tcBorders>
            <w:vAlign w:val="center"/>
          </w:tcPr>
          <w:p w14:paraId="18B16F11" w14:textId="77777777" w:rsidR="002665A0" w:rsidRDefault="002665A0" w:rsidP="00297BE9">
            <w:pPr>
              <w:jc w:val="center"/>
              <w:rPr>
                <w:sz w:val="28"/>
                <w:szCs w:val="28"/>
              </w:rPr>
            </w:pPr>
          </w:p>
        </w:tc>
      </w:tr>
      <w:tr w:rsidR="002665A0" w14:paraId="1367E1E6" w14:textId="77777777" w:rsidTr="172E2854">
        <w:trPr>
          <w:trHeight w:val="1367"/>
        </w:trPr>
        <w:tc>
          <w:tcPr>
            <w:tcW w:w="3658" w:type="dxa"/>
            <w:tcBorders>
              <w:top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4D2AAB8A" w14:textId="08368F3F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Texts added to class in advance will be available during session</w:t>
            </w:r>
          </w:p>
        </w:tc>
        <w:tc>
          <w:tcPr>
            <w:tcW w:w="3658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673E5779" w14:textId="4E0FBF4C" w:rsidR="002665A0" w:rsidRDefault="002665A0" w:rsidP="00297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</w:tcBorders>
            <w:vAlign w:val="center"/>
          </w:tcPr>
          <w:p w14:paraId="5DAEBBCF" w14:textId="0B16B004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6B3631" wp14:editId="37017B98">
                  <wp:extent cx="365760" cy="365760"/>
                  <wp:effectExtent l="0" t="0" r="0" b="0"/>
                  <wp:docPr id="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5A0" w14:paraId="3D62A053" w14:textId="77777777" w:rsidTr="172E2854">
        <w:trPr>
          <w:trHeight w:val="1367"/>
        </w:trPr>
        <w:tc>
          <w:tcPr>
            <w:tcW w:w="3658" w:type="dxa"/>
            <w:tcBorders>
              <w:top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1A43A5FD" w14:textId="245441D3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Participants Remain Members of your class</w:t>
            </w:r>
          </w:p>
        </w:tc>
        <w:tc>
          <w:tcPr>
            <w:tcW w:w="3658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5809E9A1" w14:textId="79039A4E" w:rsidR="002665A0" w:rsidRDefault="002665A0" w:rsidP="00297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</w:tcBorders>
            <w:vAlign w:val="center"/>
          </w:tcPr>
          <w:p w14:paraId="0F54A5A0" w14:textId="2CD3DF96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353580" wp14:editId="147F50E7">
                  <wp:extent cx="365760" cy="365760"/>
                  <wp:effectExtent l="0" t="0" r="0" b="0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5A0" w14:paraId="04691788" w14:textId="77777777" w:rsidTr="172E2854">
        <w:trPr>
          <w:trHeight w:val="1367"/>
        </w:trPr>
        <w:tc>
          <w:tcPr>
            <w:tcW w:w="3658" w:type="dxa"/>
            <w:tcBorders>
              <w:top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2B8EF411" w14:textId="3022066E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Participant comments remain from session to session</w:t>
            </w:r>
          </w:p>
        </w:tc>
        <w:tc>
          <w:tcPr>
            <w:tcW w:w="3658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1351E509" w14:textId="304393EF" w:rsidR="002665A0" w:rsidRDefault="002665A0" w:rsidP="00297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</w:tcBorders>
            <w:vAlign w:val="center"/>
          </w:tcPr>
          <w:p w14:paraId="47CC51C0" w14:textId="046B1E05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6B54A6" wp14:editId="2BDB91B4">
                  <wp:extent cx="365760" cy="365760"/>
                  <wp:effectExtent l="0" t="0" r="0" b="0"/>
                  <wp:docPr id="8" name="Graphic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5A0" w14:paraId="540B3027" w14:textId="77777777" w:rsidTr="172E2854">
        <w:trPr>
          <w:trHeight w:val="1367"/>
        </w:trPr>
        <w:tc>
          <w:tcPr>
            <w:tcW w:w="3658" w:type="dxa"/>
            <w:tcBorders>
              <w:top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02648A8B" w14:textId="289A19C6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 Data</w:t>
            </w:r>
          </w:p>
        </w:tc>
        <w:tc>
          <w:tcPr>
            <w:tcW w:w="3658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4EB87BA5" w14:textId="3ADB7E26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833AA5" wp14:editId="7D1CD2CC">
                  <wp:extent cx="365760" cy="365760"/>
                  <wp:effectExtent l="0" t="0" r="0" b="0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</w:tcBorders>
            <w:vAlign w:val="center"/>
          </w:tcPr>
          <w:p w14:paraId="166C4E79" w14:textId="6DE07BFD" w:rsidR="002665A0" w:rsidRDefault="002665A0" w:rsidP="00297BE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018DB9" wp14:editId="7DA5E97B">
                  <wp:extent cx="365760" cy="365760"/>
                  <wp:effectExtent l="0" t="0" r="0" b="0"/>
                  <wp:docPr id="10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5A0" w14:paraId="0498898C" w14:textId="77777777" w:rsidTr="172E2854">
        <w:trPr>
          <w:trHeight w:val="1367"/>
        </w:trPr>
        <w:tc>
          <w:tcPr>
            <w:tcW w:w="3658" w:type="dxa"/>
            <w:tcBorders>
              <w:top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0050D1BD" w14:textId="245D79B0" w:rsidR="002665A0" w:rsidRDefault="00297BE9" w:rsidP="00297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Codes</w:t>
            </w:r>
          </w:p>
        </w:tc>
        <w:tc>
          <w:tcPr>
            <w:tcW w:w="3658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4C432AD9" w14:textId="2EFACC8C" w:rsidR="002665A0" w:rsidRDefault="00297BE9" w:rsidP="00297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Changes upon each log in</w:t>
            </w:r>
          </w:p>
        </w:tc>
        <w:tc>
          <w:tcPr>
            <w:tcW w:w="3659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</w:tcBorders>
            <w:vAlign w:val="center"/>
          </w:tcPr>
          <w:p w14:paraId="47CFA923" w14:textId="66D25B05" w:rsidR="002665A0" w:rsidRDefault="00297BE9" w:rsidP="00297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Remains the same</w:t>
            </w:r>
          </w:p>
        </w:tc>
      </w:tr>
      <w:tr w:rsidR="002665A0" w14:paraId="42FABFE4" w14:textId="77777777" w:rsidTr="172E2854">
        <w:trPr>
          <w:trHeight w:val="1008"/>
        </w:trPr>
        <w:tc>
          <w:tcPr>
            <w:tcW w:w="3658" w:type="dxa"/>
            <w:tcBorders>
              <w:top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6AE5DD22" w14:textId="534945A2" w:rsidR="002665A0" w:rsidRDefault="009E229E" w:rsidP="00F67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Your username</w:t>
            </w:r>
          </w:p>
        </w:tc>
        <w:tc>
          <w:tcPr>
            <w:tcW w:w="3658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6AE16D90" w14:textId="378B0259" w:rsidR="002665A0" w:rsidRDefault="002665A0" w:rsidP="00F67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8" w:space="0" w:color="9CC2E5" w:themeColor="accent5" w:themeTint="99"/>
            </w:tcBorders>
            <w:vAlign w:val="center"/>
          </w:tcPr>
          <w:p w14:paraId="653525DF" w14:textId="77777777" w:rsidR="002665A0" w:rsidRDefault="002665A0" w:rsidP="00F67D3C">
            <w:pPr>
              <w:jc w:val="center"/>
              <w:rPr>
                <w:sz w:val="28"/>
                <w:szCs w:val="28"/>
              </w:rPr>
            </w:pPr>
          </w:p>
        </w:tc>
      </w:tr>
      <w:tr w:rsidR="002665A0" w14:paraId="57C51407" w14:textId="77777777" w:rsidTr="172E2854">
        <w:trPr>
          <w:trHeight w:val="1008"/>
        </w:trPr>
        <w:tc>
          <w:tcPr>
            <w:tcW w:w="3658" w:type="dxa"/>
            <w:tcBorders>
              <w:top w:val="single" w:sz="8" w:space="0" w:color="9CC2E5" w:themeColor="accent5" w:themeTint="99"/>
              <w:bottom w:val="single" w:sz="24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235BD39E" w14:textId="4B6A4F1A" w:rsidR="002665A0" w:rsidRDefault="009E229E" w:rsidP="00F67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Your Password</w:t>
            </w:r>
          </w:p>
        </w:tc>
        <w:tc>
          <w:tcPr>
            <w:tcW w:w="3658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24" w:space="0" w:color="9CC2E5" w:themeColor="accent5" w:themeTint="99"/>
              <w:right w:val="single" w:sz="8" w:space="0" w:color="9CC2E5" w:themeColor="accent5" w:themeTint="99"/>
            </w:tcBorders>
            <w:vAlign w:val="center"/>
          </w:tcPr>
          <w:p w14:paraId="28A06C8A" w14:textId="0F61508C" w:rsidR="002665A0" w:rsidRDefault="002665A0" w:rsidP="00F67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8" w:space="0" w:color="9CC2E5" w:themeColor="accent5" w:themeTint="99"/>
              <w:left w:val="single" w:sz="8" w:space="0" w:color="9CC2E5" w:themeColor="accent5" w:themeTint="99"/>
              <w:bottom w:val="single" w:sz="24" w:space="0" w:color="9CC2E5" w:themeColor="accent5" w:themeTint="99"/>
            </w:tcBorders>
            <w:vAlign w:val="center"/>
          </w:tcPr>
          <w:p w14:paraId="2D70B463" w14:textId="77777777" w:rsidR="002665A0" w:rsidRDefault="002665A0" w:rsidP="00F67D3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6E24EA" w14:textId="77777777" w:rsidR="002665A0" w:rsidRPr="002665A0" w:rsidRDefault="002665A0" w:rsidP="002665A0">
      <w:pPr>
        <w:jc w:val="center"/>
        <w:rPr>
          <w:sz w:val="28"/>
          <w:szCs w:val="28"/>
        </w:rPr>
      </w:pPr>
    </w:p>
    <w:sectPr w:rsidR="002665A0" w:rsidRPr="002665A0" w:rsidSect="002665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A0"/>
    <w:rsid w:val="00113AF8"/>
    <w:rsid w:val="002665A0"/>
    <w:rsid w:val="00297BE9"/>
    <w:rsid w:val="00390D14"/>
    <w:rsid w:val="003A6567"/>
    <w:rsid w:val="004517DF"/>
    <w:rsid w:val="00530954"/>
    <w:rsid w:val="005F2656"/>
    <w:rsid w:val="00735795"/>
    <w:rsid w:val="007A5773"/>
    <w:rsid w:val="0081622A"/>
    <w:rsid w:val="00893893"/>
    <w:rsid w:val="009E229E"/>
    <w:rsid w:val="00DC42BB"/>
    <w:rsid w:val="00ED6F60"/>
    <w:rsid w:val="00F152FF"/>
    <w:rsid w:val="00F41A59"/>
    <w:rsid w:val="00F67D3C"/>
    <w:rsid w:val="144D6AD5"/>
    <w:rsid w:val="172E2854"/>
    <w:rsid w:val="60C14AB0"/>
    <w:rsid w:val="6BE38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83D5"/>
  <w15:chartTrackingRefBased/>
  <w15:docId w15:val="{D0F7C307-9F6A-4755-AD3F-F3D457AD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66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go.activelylearn.com/create-a3k-demo-accou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.activelylearn.com/create-a3k-demo-accou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BEBD0BCA7EC49953412067830B3E7" ma:contentTypeVersion="16" ma:contentTypeDescription="Create a new document." ma:contentTypeScope="" ma:versionID="2dcc207b6aa083c46fc9a57096d35b76">
  <xsd:schema xmlns:xsd="http://www.w3.org/2001/XMLSchema" xmlns:xs="http://www.w3.org/2001/XMLSchema" xmlns:p="http://schemas.microsoft.com/office/2006/metadata/properties" xmlns:ns1="http://schemas.microsoft.com/sharepoint/v3" xmlns:ns3="f3617880-e4d9-4e09-bac2-10d7ff1d592d" xmlns:ns4="5d019803-f09d-4034-bf1b-a9c38603ae7a" targetNamespace="http://schemas.microsoft.com/office/2006/metadata/properties" ma:root="true" ma:fieldsID="7c6d08d9233c9249c0da7819929c2c17" ns1:_="" ns3:_="" ns4:_="">
    <xsd:import namespace="http://schemas.microsoft.com/sharepoint/v3"/>
    <xsd:import namespace="f3617880-e4d9-4e09-bac2-10d7ff1d592d"/>
    <xsd:import namespace="5d019803-f09d-4034-bf1b-a9c38603ae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17880-e4d9-4e09-bac2-10d7ff1d59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19803-f09d-4034-bf1b-a9c38603a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3015D-CC04-4639-8FF2-AAFDB1148660}">
  <ds:schemaRefs>
    <ds:schemaRef ds:uri="http://schemas.microsoft.com/sharepoint/v3"/>
    <ds:schemaRef ds:uri="http://schemas.openxmlformats.org/package/2006/metadata/core-properties"/>
    <ds:schemaRef ds:uri="http://purl.org/dc/terms/"/>
    <ds:schemaRef ds:uri="5d019803-f09d-4034-bf1b-a9c38603ae7a"/>
    <ds:schemaRef ds:uri="f3617880-e4d9-4e09-bac2-10d7ff1d592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42C2F4-027E-417B-AEE8-3018734F2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617880-e4d9-4e09-bac2-10d7ff1d592d"/>
    <ds:schemaRef ds:uri="5d019803-f09d-4034-bf1b-a9c38603a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40FC6-4B32-4F0F-82D4-7779454E1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Zimpfer</dc:creator>
  <cp:keywords/>
  <dc:description/>
  <cp:lastModifiedBy>Sidawi, Mai</cp:lastModifiedBy>
  <cp:revision>2</cp:revision>
  <dcterms:created xsi:type="dcterms:W3CDTF">2024-04-12T15:06:00Z</dcterms:created>
  <dcterms:modified xsi:type="dcterms:W3CDTF">2024-04-12T15:06:00Z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0x0101007DBBEBD0BCA7EC49953412067830B3E7</vt:lpwstr>
  </property>
</Properties>
</file>